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4853" w14:textId="77777777" w:rsidR="003E1E32" w:rsidRPr="003E1E32" w:rsidRDefault="003E1E32" w:rsidP="00C51A9B">
      <w:pPr>
        <w:jc w:val="center"/>
        <w:rPr>
          <w:rFonts w:ascii="Arial" w:hAnsi="Arial" w:cs="Arial"/>
          <w:b/>
          <w:sz w:val="28"/>
          <w:szCs w:val="28"/>
          <w:u w:val="single"/>
        </w:rPr>
      </w:pPr>
      <w:r w:rsidRPr="003E1E32">
        <w:rPr>
          <w:rFonts w:ascii="Arial" w:hAnsi="Arial" w:cs="Arial"/>
          <w:b/>
          <w:sz w:val="28"/>
          <w:szCs w:val="28"/>
          <w:u w:val="single"/>
        </w:rPr>
        <w:t>PLANNING CONSULTATION RESPONSE</w:t>
      </w:r>
    </w:p>
    <w:p w14:paraId="4DD15C7D" w14:textId="77777777" w:rsidR="003E1E32" w:rsidRPr="003E1E32" w:rsidRDefault="003E1E32" w:rsidP="00C51A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6797"/>
      </w:tblGrid>
      <w:tr w:rsidR="003E1E32" w:rsidRPr="003E1E32" w14:paraId="261EFB85" w14:textId="77777777" w:rsidTr="006866A9">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3D5F40F" w14:textId="77777777" w:rsidR="003E1E32" w:rsidRPr="003E1E32" w:rsidRDefault="003E1E32" w:rsidP="00C51A9B">
            <w:pPr>
              <w:pStyle w:val="Heading9"/>
              <w:rPr>
                <w:rFonts w:ascii="Arial" w:hAnsi="Arial" w:cs="Arial"/>
                <w:b/>
                <w:sz w:val="24"/>
                <w:szCs w:val="24"/>
              </w:rPr>
            </w:pPr>
            <w:r w:rsidRPr="003E1E32">
              <w:rPr>
                <w:rFonts w:ascii="Arial" w:hAnsi="Arial" w:cs="Arial"/>
                <w:b/>
                <w:sz w:val="24"/>
                <w:szCs w:val="24"/>
              </w:rPr>
              <w:t>Responding Officer:</w:t>
            </w:r>
          </w:p>
        </w:tc>
        <w:tc>
          <w:tcPr>
            <w:tcW w:w="7006" w:type="dxa"/>
            <w:tcBorders>
              <w:top w:val="single" w:sz="4" w:space="0" w:color="auto"/>
              <w:left w:val="single" w:sz="4" w:space="0" w:color="auto"/>
              <w:bottom w:val="single" w:sz="4" w:space="0" w:color="auto"/>
              <w:right w:val="single" w:sz="4" w:space="0" w:color="auto"/>
            </w:tcBorders>
            <w:shd w:val="clear" w:color="auto" w:fill="auto"/>
            <w:hideMark/>
          </w:tcPr>
          <w:p w14:paraId="7200DCAE" w14:textId="77777777" w:rsidR="003E1E32" w:rsidRPr="003E1E32" w:rsidRDefault="003E1E32" w:rsidP="00C51A9B">
            <w:pPr>
              <w:pStyle w:val="Heading9"/>
              <w:rPr>
                <w:rFonts w:ascii="Arial" w:hAnsi="Arial" w:cs="Arial"/>
                <w:b/>
                <w:sz w:val="24"/>
                <w:szCs w:val="24"/>
              </w:rPr>
            </w:pPr>
            <w:r w:rsidRPr="003E1E32">
              <w:rPr>
                <w:rFonts w:ascii="Arial" w:hAnsi="Arial" w:cs="Arial"/>
                <w:b/>
                <w:sz w:val="24"/>
                <w:szCs w:val="24"/>
              </w:rPr>
              <w:t>Adam Finch</w:t>
            </w:r>
          </w:p>
        </w:tc>
      </w:tr>
      <w:tr w:rsidR="003E1E32" w:rsidRPr="003E1E32" w14:paraId="0B772805" w14:textId="77777777" w:rsidTr="006866A9">
        <w:tc>
          <w:tcPr>
            <w:tcW w:w="2235" w:type="dxa"/>
            <w:tcBorders>
              <w:top w:val="single" w:sz="4" w:space="0" w:color="auto"/>
              <w:left w:val="single" w:sz="4" w:space="0" w:color="auto"/>
              <w:bottom w:val="single" w:sz="4" w:space="0" w:color="auto"/>
              <w:right w:val="single" w:sz="4" w:space="0" w:color="auto"/>
            </w:tcBorders>
            <w:shd w:val="clear" w:color="auto" w:fill="auto"/>
          </w:tcPr>
          <w:p w14:paraId="0DA3DDFC" w14:textId="77777777" w:rsidR="003E1E32" w:rsidRPr="003E1E32" w:rsidRDefault="003E1E32" w:rsidP="004765BF">
            <w:pPr>
              <w:pStyle w:val="Heading9"/>
              <w:rPr>
                <w:rFonts w:ascii="Arial" w:hAnsi="Arial" w:cs="Arial"/>
                <w:b/>
                <w:sz w:val="24"/>
                <w:szCs w:val="24"/>
              </w:rPr>
            </w:pPr>
            <w:r w:rsidRPr="003E1E32">
              <w:rPr>
                <w:rFonts w:ascii="Arial" w:hAnsi="Arial" w:cs="Arial"/>
                <w:b/>
                <w:sz w:val="24"/>
                <w:szCs w:val="24"/>
              </w:rPr>
              <w:t>Date:</w:t>
            </w:r>
          </w:p>
        </w:tc>
        <w:tc>
          <w:tcPr>
            <w:tcW w:w="7006" w:type="dxa"/>
            <w:tcBorders>
              <w:top w:val="single" w:sz="4" w:space="0" w:color="auto"/>
              <w:left w:val="single" w:sz="4" w:space="0" w:color="auto"/>
              <w:bottom w:val="single" w:sz="4" w:space="0" w:color="auto"/>
              <w:right w:val="single" w:sz="4" w:space="0" w:color="auto"/>
            </w:tcBorders>
            <w:shd w:val="clear" w:color="auto" w:fill="auto"/>
            <w:hideMark/>
          </w:tcPr>
          <w:p w14:paraId="6287B6A8" w14:textId="03E93428" w:rsidR="003E1E32" w:rsidRPr="003E1E32" w:rsidRDefault="00385F30" w:rsidP="00C51A9B">
            <w:pPr>
              <w:pStyle w:val="Heading9"/>
              <w:rPr>
                <w:rFonts w:ascii="Arial" w:hAnsi="Arial" w:cs="Arial"/>
                <w:b/>
                <w:sz w:val="24"/>
                <w:szCs w:val="24"/>
              </w:rPr>
            </w:pPr>
            <w:r>
              <w:rPr>
                <w:rFonts w:ascii="Arial" w:hAnsi="Arial" w:cs="Arial"/>
                <w:b/>
                <w:sz w:val="24"/>
                <w:szCs w:val="24"/>
              </w:rPr>
              <w:t>21</w:t>
            </w:r>
            <w:r w:rsidRPr="00385F30">
              <w:rPr>
                <w:rFonts w:ascii="Arial" w:hAnsi="Arial" w:cs="Arial"/>
                <w:b/>
                <w:sz w:val="24"/>
                <w:szCs w:val="24"/>
                <w:vertAlign w:val="superscript"/>
              </w:rPr>
              <w:t>st</w:t>
            </w:r>
            <w:r>
              <w:rPr>
                <w:rFonts w:ascii="Arial" w:hAnsi="Arial" w:cs="Arial"/>
                <w:b/>
                <w:sz w:val="24"/>
                <w:szCs w:val="24"/>
              </w:rPr>
              <w:t xml:space="preserve"> November 2022</w:t>
            </w:r>
          </w:p>
        </w:tc>
      </w:tr>
      <w:tr w:rsidR="003E1E32" w:rsidRPr="003E1E32" w14:paraId="06A1548D" w14:textId="77777777" w:rsidTr="006866A9">
        <w:tc>
          <w:tcPr>
            <w:tcW w:w="2235" w:type="dxa"/>
            <w:tcBorders>
              <w:top w:val="single" w:sz="4" w:space="0" w:color="auto"/>
              <w:left w:val="single" w:sz="4" w:space="0" w:color="auto"/>
              <w:bottom w:val="single" w:sz="4" w:space="0" w:color="auto"/>
              <w:right w:val="single" w:sz="4" w:space="0" w:color="auto"/>
            </w:tcBorders>
            <w:shd w:val="clear" w:color="auto" w:fill="auto"/>
          </w:tcPr>
          <w:p w14:paraId="75470B40" w14:textId="77777777" w:rsidR="003E1E32" w:rsidRPr="003E1E32" w:rsidRDefault="003E1E32" w:rsidP="004765BF">
            <w:pPr>
              <w:pStyle w:val="Heading9"/>
              <w:rPr>
                <w:rFonts w:ascii="Arial" w:hAnsi="Arial" w:cs="Arial"/>
                <w:b/>
                <w:sz w:val="24"/>
                <w:szCs w:val="24"/>
              </w:rPr>
            </w:pPr>
            <w:r w:rsidRPr="003E1E32">
              <w:rPr>
                <w:rFonts w:ascii="Arial" w:hAnsi="Arial" w:cs="Arial"/>
                <w:b/>
                <w:sz w:val="24"/>
                <w:szCs w:val="24"/>
              </w:rPr>
              <w:t xml:space="preserve">Planning </w:t>
            </w:r>
            <w:proofErr w:type="gramStart"/>
            <w:r w:rsidRPr="003E1E32">
              <w:rPr>
                <w:rFonts w:ascii="Arial" w:hAnsi="Arial" w:cs="Arial"/>
                <w:b/>
                <w:sz w:val="24"/>
                <w:szCs w:val="24"/>
              </w:rPr>
              <w:t>Ref</w:t>
            </w:r>
            <w:proofErr w:type="gramEnd"/>
            <w:r w:rsidRPr="003E1E32">
              <w:rPr>
                <w:rFonts w:ascii="Arial" w:hAnsi="Arial" w:cs="Arial"/>
                <w:b/>
                <w:sz w:val="24"/>
                <w:szCs w:val="24"/>
              </w:rPr>
              <w:t xml:space="preserve"> No:</w:t>
            </w:r>
          </w:p>
        </w:tc>
        <w:tc>
          <w:tcPr>
            <w:tcW w:w="7006" w:type="dxa"/>
            <w:tcBorders>
              <w:top w:val="single" w:sz="4" w:space="0" w:color="auto"/>
              <w:left w:val="single" w:sz="4" w:space="0" w:color="auto"/>
              <w:bottom w:val="single" w:sz="4" w:space="0" w:color="auto"/>
              <w:right w:val="single" w:sz="4" w:space="0" w:color="auto"/>
            </w:tcBorders>
            <w:shd w:val="clear" w:color="auto" w:fill="auto"/>
            <w:hideMark/>
          </w:tcPr>
          <w:p w14:paraId="4187825F" w14:textId="7848E2A5" w:rsidR="003E1E32" w:rsidRPr="003E1E32" w:rsidRDefault="003E1E32" w:rsidP="00C51A9B">
            <w:pPr>
              <w:pStyle w:val="Heading9"/>
              <w:rPr>
                <w:rFonts w:ascii="Arial" w:hAnsi="Arial" w:cs="Arial"/>
                <w:b/>
                <w:sz w:val="24"/>
                <w:szCs w:val="24"/>
              </w:rPr>
            </w:pPr>
            <w:r w:rsidRPr="003E1E32">
              <w:rPr>
                <w:rFonts w:ascii="Arial" w:hAnsi="Arial" w:cs="Arial"/>
                <w:b/>
                <w:sz w:val="24"/>
                <w:szCs w:val="24"/>
              </w:rPr>
              <w:t>2</w:t>
            </w:r>
            <w:r w:rsidR="002860A1">
              <w:rPr>
                <w:rFonts w:ascii="Arial" w:hAnsi="Arial" w:cs="Arial"/>
                <w:b/>
                <w:sz w:val="24"/>
                <w:szCs w:val="24"/>
              </w:rPr>
              <w:t>2</w:t>
            </w:r>
            <w:r w:rsidRPr="003E1E32">
              <w:rPr>
                <w:rFonts w:ascii="Arial" w:hAnsi="Arial" w:cs="Arial"/>
                <w:b/>
                <w:sz w:val="24"/>
                <w:szCs w:val="24"/>
              </w:rPr>
              <w:t>/0</w:t>
            </w:r>
            <w:r w:rsidR="002860A1">
              <w:rPr>
                <w:rFonts w:ascii="Arial" w:hAnsi="Arial" w:cs="Arial"/>
                <w:b/>
                <w:sz w:val="24"/>
                <w:szCs w:val="24"/>
              </w:rPr>
              <w:t>2</w:t>
            </w:r>
            <w:r w:rsidR="002860A1" w:rsidRPr="00385F30">
              <w:rPr>
                <w:rFonts w:ascii="Arial" w:hAnsi="Arial" w:cs="Arial"/>
                <w:b/>
                <w:sz w:val="24"/>
                <w:szCs w:val="24"/>
              </w:rPr>
              <w:t>771/OUT</w:t>
            </w:r>
          </w:p>
        </w:tc>
      </w:tr>
      <w:tr w:rsidR="003E1E32" w:rsidRPr="003E1E32" w14:paraId="28F9A8CA" w14:textId="77777777" w:rsidTr="006866A9">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635571F" w14:textId="07AC6C20" w:rsidR="003E1E32" w:rsidRPr="003E1E32" w:rsidRDefault="00254C3A" w:rsidP="00C51A9B">
            <w:pPr>
              <w:pStyle w:val="Heading9"/>
              <w:rPr>
                <w:rFonts w:ascii="Arial" w:hAnsi="Arial" w:cs="Arial"/>
                <w:b/>
                <w:sz w:val="24"/>
                <w:szCs w:val="24"/>
              </w:rPr>
            </w:pPr>
            <w:r>
              <w:rPr>
                <w:rFonts w:ascii="Arial" w:hAnsi="Arial" w:cs="Arial"/>
                <w:b/>
                <w:sz w:val="24"/>
                <w:szCs w:val="24"/>
              </w:rPr>
              <w:t>Our</w:t>
            </w:r>
            <w:r w:rsidR="003E1E32" w:rsidRPr="003E1E32">
              <w:rPr>
                <w:rFonts w:ascii="Arial" w:hAnsi="Arial" w:cs="Arial"/>
                <w:b/>
                <w:sz w:val="24"/>
                <w:szCs w:val="24"/>
              </w:rPr>
              <w:t xml:space="preserve"> Ref No:</w:t>
            </w:r>
          </w:p>
        </w:tc>
        <w:tc>
          <w:tcPr>
            <w:tcW w:w="7006" w:type="dxa"/>
            <w:tcBorders>
              <w:top w:val="single" w:sz="4" w:space="0" w:color="auto"/>
              <w:left w:val="single" w:sz="4" w:space="0" w:color="auto"/>
              <w:bottom w:val="single" w:sz="4" w:space="0" w:color="auto"/>
              <w:right w:val="single" w:sz="4" w:space="0" w:color="auto"/>
            </w:tcBorders>
            <w:shd w:val="clear" w:color="auto" w:fill="auto"/>
            <w:hideMark/>
          </w:tcPr>
          <w:p w14:paraId="775C3F69" w14:textId="4A07756F" w:rsidR="003E1E32" w:rsidRPr="003E1E32" w:rsidRDefault="001A2AE1" w:rsidP="00C51A9B">
            <w:pPr>
              <w:pStyle w:val="Heading9"/>
              <w:rPr>
                <w:rFonts w:ascii="Arial" w:hAnsi="Arial" w:cs="Arial"/>
                <w:b/>
                <w:sz w:val="24"/>
                <w:szCs w:val="24"/>
              </w:rPr>
            </w:pPr>
            <w:r>
              <w:rPr>
                <w:rFonts w:ascii="Arial" w:hAnsi="Arial" w:cs="Arial"/>
                <w:b/>
                <w:sz w:val="24"/>
                <w:szCs w:val="24"/>
              </w:rPr>
              <w:t>4087/22</w:t>
            </w:r>
          </w:p>
        </w:tc>
      </w:tr>
      <w:tr w:rsidR="003E1E32" w:rsidRPr="003E1E32" w14:paraId="0F85BE4F" w14:textId="77777777" w:rsidTr="006866A9">
        <w:tc>
          <w:tcPr>
            <w:tcW w:w="2235" w:type="dxa"/>
            <w:tcBorders>
              <w:top w:val="single" w:sz="4" w:space="0" w:color="auto"/>
              <w:left w:val="single" w:sz="4" w:space="0" w:color="auto"/>
              <w:bottom w:val="single" w:sz="4" w:space="0" w:color="auto"/>
              <w:right w:val="single" w:sz="4" w:space="0" w:color="auto"/>
            </w:tcBorders>
            <w:shd w:val="clear" w:color="auto" w:fill="auto"/>
          </w:tcPr>
          <w:p w14:paraId="0CCD1ACA" w14:textId="77777777" w:rsidR="003E1E32" w:rsidRPr="003E1E32" w:rsidRDefault="003E1E32" w:rsidP="00C51A9B">
            <w:pPr>
              <w:pStyle w:val="Heading9"/>
              <w:rPr>
                <w:rFonts w:ascii="Arial" w:hAnsi="Arial" w:cs="Arial"/>
                <w:b/>
                <w:sz w:val="24"/>
                <w:szCs w:val="24"/>
              </w:rPr>
            </w:pPr>
            <w:r w:rsidRPr="003E1E32">
              <w:rPr>
                <w:rFonts w:ascii="Arial" w:hAnsi="Arial" w:cs="Arial"/>
                <w:b/>
                <w:sz w:val="24"/>
                <w:szCs w:val="24"/>
              </w:rPr>
              <w:t>Description of Development:</w:t>
            </w:r>
          </w:p>
          <w:p w14:paraId="33895CD9" w14:textId="77777777" w:rsidR="003E1E32" w:rsidRPr="003E1E32" w:rsidRDefault="003E1E32">
            <w:pPr>
              <w:rPr>
                <w:rFonts w:ascii="Arial" w:hAnsi="Arial" w:cs="Arial"/>
                <w:b/>
              </w:rPr>
            </w:pPr>
          </w:p>
        </w:tc>
        <w:tc>
          <w:tcPr>
            <w:tcW w:w="7006" w:type="dxa"/>
            <w:tcBorders>
              <w:top w:val="single" w:sz="4" w:space="0" w:color="auto"/>
              <w:left w:val="single" w:sz="4" w:space="0" w:color="auto"/>
              <w:bottom w:val="single" w:sz="4" w:space="0" w:color="auto"/>
              <w:right w:val="single" w:sz="4" w:space="0" w:color="auto"/>
            </w:tcBorders>
            <w:shd w:val="clear" w:color="auto" w:fill="auto"/>
          </w:tcPr>
          <w:p w14:paraId="3952860E" w14:textId="24B55502" w:rsidR="003E1E32" w:rsidRPr="002860A1" w:rsidRDefault="002860A1" w:rsidP="00C51A9B">
            <w:pPr>
              <w:jc w:val="both"/>
              <w:rPr>
                <w:rStyle w:val="address"/>
                <w:rFonts w:ascii="Arial" w:hAnsi="Arial" w:cs="Arial"/>
                <w:b/>
                <w:bCs/>
                <w:color w:val="333333"/>
                <w:shd w:val="clear" w:color="auto" w:fill="FFFFFF"/>
              </w:rPr>
            </w:pPr>
            <w:r w:rsidRPr="002860A1">
              <w:rPr>
                <w:rStyle w:val="address"/>
                <w:rFonts w:ascii="Arial" w:hAnsi="Arial" w:cs="Arial"/>
                <w:b/>
                <w:bCs/>
                <w:color w:val="333333"/>
                <w:shd w:val="clear" w:color="auto" w:fill="FFFFFF"/>
              </w:rPr>
              <w:t xml:space="preserve">Land North </w:t>
            </w:r>
            <w:proofErr w:type="gramStart"/>
            <w:r w:rsidRPr="002860A1">
              <w:rPr>
                <w:rStyle w:val="address"/>
                <w:rFonts w:ascii="Arial" w:hAnsi="Arial" w:cs="Arial"/>
                <w:b/>
                <w:bCs/>
                <w:color w:val="333333"/>
                <w:shd w:val="clear" w:color="auto" w:fill="FFFFFF"/>
              </w:rPr>
              <w:t>Of</w:t>
            </w:r>
            <w:proofErr w:type="gramEnd"/>
            <w:r w:rsidRPr="002860A1">
              <w:rPr>
                <w:rStyle w:val="address"/>
                <w:rFonts w:ascii="Arial" w:hAnsi="Arial" w:cs="Arial"/>
                <w:b/>
                <w:bCs/>
                <w:color w:val="333333"/>
                <w:shd w:val="clear" w:color="auto" w:fill="FFFFFF"/>
              </w:rPr>
              <w:t xml:space="preserve"> Cambridge North Station, Milton Avenue, Cambridge </w:t>
            </w:r>
          </w:p>
          <w:p w14:paraId="5B8AFB93" w14:textId="7DE22C09" w:rsidR="002860A1" w:rsidRPr="002860A1" w:rsidRDefault="002860A1" w:rsidP="00C51A9B">
            <w:pPr>
              <w:jc w:val="both"/>
              <w:rPr>
                <w:rStyle w:val="address"/>
                <w:rFonts w:ascii="Arial" w:eastAsia="Arial" w:hAnsi="Arial" w:cs="Arial"/>
                <w:b/>
                <w:bCs/>
              </w:rPr>
            </w:pPr>
          </w:p>
          <w:p w14:paraId="68C05C37" w14:textId="63B8F850" w:rsidR="002860A1" w:rsidRDefault="00385F30" w:rsidP="00C51A9B">
            <w:pPr>
              <w:jc w:val="both"/>
              <w:rPr>
                <w:rFonts w:ascii="Arial" w:eastAsia="Arial" w:hAnsi="Arial" w:cs="Arial"/>
                <w:b/>
                <w:bCs/>
              </w:rPr>
            </w:pPr>
            <w:r>
              <w:rPr>
                <w:rFonts w:ascii="Arial" w:eastAsia="Arial" w:hAnsi="Arial" w:cs="Arial"/>
                <w:b/>
                <w:bCs/>
              </w:rPr>
              <w:t>Additional Details:</w:t>
            </w:r>
          </w:p>
          <w:p w14:paraId="268575A1" w14:textId="77777777" w:rsidR="00385F30" w:rsidRPr="002860A1" w:rsidRDefault="00385F30" w:rsidP="00C51A9B">
            <w:pPr>
              <w:jc w:val="both"/>
              <w:rPr>
                <w:rFonts w:ascii="Arial" w:eastAsia="Arial" w:hAnsi="Arial" w:cs="Arial"/>
                <w:b/>
                <w:bCs/>
              </w:rPr>
            </w:pPr>
          </w:p>
          <w:p w14:paraId="2DED9BFB" w14:textId="69CEBC05" w:rsidR="003E1E32" w:rsidRPr="002860A1" w:rsidRDefault="002860A1" w:rsidP="00C51A9B">
            <w:pPr>
              <w:jc w:val="both"/>
              <w:rPr>
                <w:rFonts w:ascii="Arial" w:hAnsi="Arial" w:cs="Arial"/>
                <w:b/>
                <w:bCs/>
              </w:rPr>
            </w:pPr>
            <w:r w:rsidRPr="002860A1">
              <w:rPr>
                <w:rStyle w:val="description"/>
                <w:rFonts w:ascii="Arial" w:hAnsi="Arial" w:cs="Arial"/>
                <w:b/>
                <w:bCs/>
                <w:color w:val="333333"/>
                <w:shd w:val="clear" w:color="auto" w:fill="FFFFFF"/>
              </w:rPr>
              <w:t xml:space="preserve">A hybrid planning application for: a) An outline application (all matters reserved apart from access and landscaping) for the construction of: three new residential blocks providing for up to 425 residential units and providing flexible Class E and Class F uses on the ground floor (excluding Class E (g) (iii)); and two commercial buildings for Use Classes E(g) </w:t>
            </w:r>
            <w:proofErr w:type="spellStart"/>
            <w:r w:rsidRPr="002860A1">
              <w:rPr>
                <w:rStyle w:val="description"/>
                <w:rFonts w:ascii="Arial" w:hAnsi="Arial" w:cs="Arial"/>
                <w:b/>
                <w:bCs/>
                <w:color w:val="333333"/>
                <w:shd w:val="clear" w:color="auto" w:fill="FFFFFF"/>
              </w:rPr>
              <w:t>i</w:t>
            </w:r>
            <w:proofErr w:type="spellEnd"/>
            <w:r w:rsidRPr="002860A1">
              <w:rPr>
                <w:rStyle w:val="description"/>
                <w:rFonts w:ascii="Arial" w:hAnsi="Arial" w:cs="Arial"/>
                <w:b/>
                <w:bCs/>
                <w:color w:val="333333"/>
                <w:shd w:val="clear" w:color="auto" w:fill="FFFFFF"/>
              </w:rPr>
              <w:t xml:space="preserve">(offices), ii (research and development) providing flexible Class E and Class F uses on the ground floor (excluding Class E (g) (iii)),together with the construction of basements for parking and building services, car and cycle parking and infrastructure works. b) A full application for the construction of three commercial buildings for Use Classes E(g) </w:t>
            </w:r>
            <w:proofErr w:type="spellStart"/>
            <w:r w:rsidRPr="002860A1">
              <w:rPr>
                <w:rStyle w:val="description"/>
                <w:rFonts w:ascii="Arial" w:hAnsi="Arial" w:cs="Arial"/>
                <w:b/>
                <w:bCs/>
                <w:color w:val="333333"/>
                <w:shd w:val="clear" w:color="auto" w:fill="FFFFFF"/>
              </w:rPr>
              <w:t>i</w:t>
            </w:r>
            <w:proofErr w:type="spellEnd"/>
            <w:r w:rsidRPr="002860A1">
              <w:rPr>
                <w:rStyle w:val="description"/>
                <w:rFonts w:ascii="Arial" w:hAnsi="Arial" w:cs="Arial"/>
                <w:b/>
                <w:bCs/>
                <w:color w:val="333333"/>
                <w:shd w:val="clear" w:color="auto" w:fill="FFFFFF"/>
              </w:rPr>
              <w:t xml:space="preserve"> (offices) ii (research and development), providing flexible Class E and Class F uses on the ground floor (excluding Class E (g) (iii)) with associated car and cycle parking, the construction of a multi storey car and cycle park building, together with the construction of basements for parking and building services, car and cycle parking and associated landscaping, infrastructure works and demolition of existing structures. </w:t>
            </w:r>
          </w:p>
        </w:tc>
      </w:tr>
    </w:tbl>
    <w:p w14:paraId="520DC4A9" w14:textId="77777777" w:rsidR="006866A9" w:rsidRDefault="006866A9" w:rsidP="006866A9">
      <w:pPr>
        <w:jc w:val="both"/>
        <w:rPr>
          <w:rFonts w:ascii="Arial" w:hAnsi="Arial" w:cs="Arial"/>
          <w:b/>
          <w:bCs/>
          <w:u w:val="single"/>
        </w:rPr>
      </w:pPr>
    </w:p>
    <w:p w14:paraId="5625F7EF" w14:textId="77777777" w:rsidR="00254C3A" w:rsidRPr="0068439A" w:rsidRDefault="00254C3A" w:rsidP="0068439A">
      <w:pPr>
        <w:pStyle w:val="NoSpacing"/>
        <w:rPr>
          <w:rFonts w:ascii="Arial" w:hAnsi="Arial" w:cs="Arial"/>
        </w:rPr>
      </w:pPr>
    </w:p>
    <w:p w14:paraId="68A3CBB0" w14:textId="769B401F" w:rsidR="00A94137" w:rsidRPr="0068439A" w:rsidRDefault="004B1101" w:rsidP="0068439A">
      <w:pPr>
        <w:pStyle w:val="NoSpacing"/>
        <w:jc w:val="center"/>
        <w:rPr>
          <w:rFonts w:ascii="Arial" w:hAnsi="Arial" w:cs="Arial"/>
          <w:b/>
          <w:bCs/>
          <w:sz w:val="28"/>
          <w:szCs w:val="28"/>
          <w:u w:val="single"/>
        </w:rPr>
      </w:pPr>
      <w:r>
        <w:rPr>
          <w:rFonts w:ascii="Arial" w:hAnsi="Arial" w:cs="Arial"/>
          <w:b/>
          <w:bCs/>
          <w:sz w:val="28"/>
          <w:szCs w:val="28"/>
          <w:u w:val="single"/>
        </w:rPr>
        <w:t>Comments on Additional Details</w:t>
      </w:r>
    </w:p>
    <w:p w14:paraId="13EF2B78" w14:textId="77777777" w:rsidR="0068439A" w:rsidRPr="0068439A" w:rsidRDefault="0068439A" w:rsidP="0068439A">
      <w:pPr>
        <w:pStyle w:val="NoSpacing"/>
        <w:jc w:val="center"/>
        <w:rPr>
          <w:rFonts w:ascii="Arial" w:hAnsi="Arial" w:cs="Arial"/>
        </w:rPr>
      </w:pPr>
      <w:r w:rsidRPr="0068439A">
        <w:rPr>
          <w:rFonts w:ascii="Arial" w:hAnsi="Arial" w:cs="Arial"/>
        </w:rPr>
        <w:t>(Cambridge City Council Environmental Health)</w:t>
      </w:r>
    </w:p>
    <w:p w14:paraId="6DAFE20F" w14:textId="77777777" w:rsidR="0068439A" w:rsidRPr="0068439A" w:rsidRDefault="0068439A" w:rsidP="0068439A">
      <w:pPr>
        <w:pStyle w:val="NoSpacing"/>
        <w:rPr>
          <w:rFonts w:ascii="Arial" w:hAnsi="Arial" w:cs="Arial"/>
          <w:b/>
          <w:bCs/>
        </w:rPr>
      </w:pPr>
    </w:p>
    <w:p w14:paraId="4009FD9A" w14:textId="5C269542" w:rsidR="007C01AE" w:rsidRDefault="000C000B" w:rsidP="000C000B">
      <w:pPr>
        <w:spacing w:after="360" w:line="276" w:lineRule="auto"/>
        <w:rPr>
          <w:rFonts w:ascii="Arial" w:hAnsi="Arial" w:cs="Arial"/>
        </w:rPr>
      </w:pPr>
      <w:r>
        <w:rPr>
          <w:rFonts w:ascii="Arial" w:hAnsi="Arial" w:cs="Arial"/>
        </w:rPr>
        <w:t xml:space="preserve">Thank you for consulting the Environmental Health Service </w:t>
      </w:r>
      <w:r w:rsidR="00655040">
        <w:rPr>
          <w:rFonts w:ascii="Arial" w:hAnsi="Arial" w:cs="Arial"/>
        </w:rPr>
        <w:t xml:space="preserve">at </w:t>
      </w:r>
      <w:r w:rsidR="007C01AE">
        <w:rPr>
          <w:rFonts w:ascii="Arial" w:hAnsi="Arial" w:cs="Arial"/>
        </w:rPr>
        <w:t>Cambridge City Council</w:t>
      </w:r>
      <w:r w:rsidR="00655040">
        <w:rPr>
          <w:rFonts w:ascii="Arial" w:hAnsi="Arial" w:cs="Arial"/>
        </w:rPr>
        <w:t xml:space="preserve"> (CCC)</w:t>
      </w:r>
      <w:r w:rsidR="007C01AE">
        <w:rPr>
          <w:rFonts w:ascii="Arial" w:hAnsi="Arial" w:cs="Arial"/>
        </w:rPr>
        <w:t xml:space="preserve"> </w:t>
      </w:r>
      <w:r>
        <w:rPr>
          <w:rFonts w:ascii="Arial" w:hAnsi="Arial" w:cs="Arial"/>
        </w:rPr>
        <w:t xml:space="preserve">on this </w:t>
      </w:r>
      <w:r w:rsidR="00173854">
        <w:rPr>
          <w:rFonts w:ascii="Arial" w:hAnsi="Arial" w:cs="Arial"/>
        </w:rPr>
        <w:t xml:space="preserve">application. </w:t>
      </w:r>
      <w:r w:rsidR="004B1101">
        <w:rPr>
          <w:rFonts w:ascii="Arial" w:hAnsi="Arial" w:cs="Arial"/>
        </w:rPr>
        <w:t>Having looked through the additional details submitted in October and November 2022, I can confirm that they do no</w:t>
      </w:r>
      <w:r w:rsidR="001A2AE1">
        <w:rPr>
          <w:rFonts w:ascii="Arial" w:hAnsi="Arial" w:cs="Arial"/>
        </w:rPr>
        <w:t>t</w:t>
      </w:r>
      <w:r w:rsidR="004B1101">
        <w:rPr>
          <w:rFonts w:ascii="Arial" w:hAnsi="Arial" w:cs="Arial"/>
        </w:rPr>
        <w:t xml:space="preserve"> adversely affect / impact on my original comments dated (and uploaded to the Planning Portal on) 26</w:t>
      </w:r>
      <w:r w:rsidR="004B1101" w:rsidRPr="004B1101">
        <w:rPr>
          <w:rFonts w:ascii="Arial" w:hAnsi="Arial" w:cs="Arial"/>
          <w:vertAlign w:val="superscript"/>
        </w:rPr>
        <w:t>th</w:t>
      </w:r>
      <w:r w:rsidR="004B1101">
        <w:rPr>
          <w:rFonts w:ascii="Arial" w:hAnsi="Arial" w:cs="Arial"/>
        </w:rPr>
        <w:t xml:space="preserve"> July 2022. </w:t>
      </w:r>
      <w:r w:rsidR="001A2AE1">
        <w:rPr>
          <w:rFonts w:ascii="Arial" w:hAnsi="Arial" w:cs="Arial"/>
        </w:rPr>
        <w:t>T</w:t>
      </w:r>
      <w:r w:rsidR="004B1101">
        <w:rPr>
          <w:rFonts w:ascii="Arial" w:hAnsi="Arial" w:cs="Arial"/>
        </w:rPr>
        <w:t>his development sits entirely within the remit of South Cambridgeshire District Council’s Environmental Health team. However, at Cambridge City Council Environmental Health we do have interests in the potential impacts of this development in terms of construction noise, construction and operational lighting and impacts on the air quality within the city boundary</w:t>
      </w:r>
      <w:r w:rsidR="001A2AE1">
        <w:rPr>
          <w:rFonts w:ascii="Arial" w:hAnsi="Arial" w:cs="Arial"/>
        </w:rPr>
        <w:t xml:space="preserve"> when the </w:t>
      </w:r>
      <w:r w:rsidR="001A2AE1">
        <w:rPr>
          <w:rFonts w:ascii="Arial" w:hAnsi="Arial" w:cs="Arial"/>
        </w:rPr>
        <w:lastRenderedPageBreak/>
        <w:t>development is operational</w:t>
      </w:r>
      <w:r w:rsidR="004B1101">
        <w:rPr>
          <w:rFonts w:ascii="Arial" w:hAnsi="Arial" w:cs="Arial"/>
        </w:rPr>
        <w:t xml:space="preserve">. Our previous comments from July remain relevant and up to date. </w:t>
      </w:r>
    </w:p>
    <w:p w14:paraId="0B140F99" w14:textId="4C7ED5FC" w:rsidR="00D767E3" w:rsidRDefault="00D767E3" w:rsidP="00164660">
      <w:pPr>
        <w:jc w:val="both"/>
        <w:rPr>
          <w:rFonts w:ascii="Arial" w:hAnsi="Arial" w:cs="Arial"/>
        </w:rPr>
      </w:pPr>
    </w:p>
    <w:p w14:paraId="67D5B006" w14:textId="0DD6670F" w:rsidR="00164660" w:rsidRDefault="005C4248" w:rsidP="000C000B">
      <w:pPr>
        <w:spacing w:after="360" w:line="276" w:lineRule="auto"/>
        <w:rPr>
          <w:rFonts w:ascii="Arial" w:hAnsi="Arial" w:cs="Arial"/>
          <w:color w:val="333333"/>
          <w:sz w:val="23"/>
          <w:szCs w:val="23"/>
          <w:shd w:val="clear" w:color="auto" w:fill="FFFFFF"/>
        </w:rPr>
      </w:pPr>
      <w:r>
        <w:rPr>
          <w:rFonts w:ascii="Arial" w:hAnsi="Arial" w:cs="Arial"/>
          <w:color w:val="333333"/>
          <w:sz w:val="23"/>
          <w:szCs w:val="23"/>
          <w:shd w:val="clear" w:color="auto" w:fill="FFFFFF"/>
        </w:rPr>
        <w:t>Regards</w:t>
      </w:r>
    </w:p>
    <w:p w14:paraId="753C6531" w14:textId="2902F23A" w:rsidR="005C4248" w:rsidRDefault="005C4248" w:rsidP="000C000B">
      <w:pPr>
        <w:spacing w:after="360" w:line="276" w:lineRule="auto"/>
        <w:rPr>
          <w:rFonts w:ascii="Arial" w:hAnsi="Arial" w:cs="Arial"/>
          <w:color w:val="333333"/>
          <w:sz w:val="23"/>
          <w:szCs w:val="23"/>
          <w:shd w:val="clear" w:color="auto" w:fill="FFFFFF"/>
        </w:rPr>
      </w:pPr>
    </w:p>
    <w:p w14:paraId="7113646C" w14:textId="2F5FEEEB" w:rsidR="005C4248" w:rsidRPr="005C4248" w:rsidRDefault="005C4248" w:rsidP="005C4248">
      <w:pPr>
        <w:pStyle w:val="NoSpacing"/>
        <w:rPr>
          <w:rFonts w:ascii="Arial" w:hAnsi="Arial" w:cs="Arial"/>
          <w:shd w:val="clear" w:color="auto" w:fill="FFFFFF"/>
        </w:rPr>
      </w:pPr>
      <w:r w:rsidRPr="005C4248">
        <w:rPr>
          <w:rFonts w:ascii="Arial" w:hAnsi="Arial" w:cs="Arial"/>
          <w:shd w:val="clear" w:color="auto" w:fill="FFFFFF"/>
        </w:rPr>
        <w:t>Adam Finch</w:t>
      </w:r>
    </w:p>
    <w:p w14:paraId="0E5D6B1E" w14:textId="3DACA7E8" w:rsidR="005C4248" w:rsidRPr="005C4248" w:rsidRDefault="005C4248" w:rsidP="005C4248">
      <w:pPr>
        <w:pStyle w:val="NoSpacing"/>
        <w:rPr>
          <w:rFonts w:ascii="Arial" w:hAnsi="Arial" w:cs="Arial"/>
          <w:shd w:val="clear" w:color="auto" w:fill="FFFFFF"/>
        </w:rPr>
      </w:pPr>
      <w:r w:rsidRPr="005C4248">
        <w:rPr>
          <w:rFonts w:ascii="Arial" w:hAnsi="Arial" w:cs="Arial"/>
          <w:shd w:val="clear" w:color="auto" w:fill="FFFFFF"/>
        </w:rPr>
        <w:t>Senior Technical Officer</w:t>
      </w:r>
    </w:p>
    <w:p w14:paraId="23B234E4" w14:textId="13DF7795" w:rsidR="005C4248" w:rsidRPr="005C4248" w:rsidRDefault="005C4248" w:rsidP="005C4248">
      <w:pPr>
        <w:pStyle w:val="NoSpacing"/>
        <w:rPr>
          <w:rFonts w:ascii="Arial" w:hAnsi="Arial" w:cs="Arial"/>
          <w:shd w:val="clear" w:color="auto" w:fill="FFFFFF"/>
        </w:rPr>
      </w:pPr>
      <w:r w:rsidRPr="005C4248">
        <w:rPr>
          <w:rFonts w:ascii="Arial" w:hAnsi="Arial" w:cs="Arial"/>
          <w:shd w:val="clear" w:color="auto" w:fill="FFFFFF"/>
        </w:rPr>
        <w:t>Environmental Quality and Growth</w:t>
      </w:r>
    </w:p>
    <w:p w14:paraId="7EFB55C9" w14:textId="58316CEC" w:rsidR="005C4248" w:rsidRPr="005C4248" w:rsidRDefault="005C4248" w:rsidP="005C4248">
      <w:pPr>
        <w:pStyle w:val="NoSpacing"/>
        <w:rPr>
          <w:rFonts w:ascii="Arial" w:hAnsi="Arial" w:cs="Arial"/>
          <w:shd w:val="clear" w:color="auto" w:fill="FFFFFF"/>
        </w:rPr>
      </w:pPr>
      <w:r w:rsidRPr="005C4248">
        <w:rPr>
          <w:rFonts w:ascii="Arial" w:hAnsi="Arial" w:cs="Arial"/>
          <w:shd w:val="clear" w:color="auto" w:fill="FFFFFF"/>
        </w:rPr>
        <w:t>Environmental Health</w:t>
      </w:r>
    </w:p>
    <w:p w14:paraId="7B2C9104" w14:textId="106198F6" w:rsidR="005C4248" w:rsidRPr="005C4248" w:rsidRDefault="005C4248" w:rsidP="005C4248">
      <w:pPr>
        <w:pStyle w:val="NoSpacing"/>
        <w:rPr>
          <w:rFonts w:ascii="Arial" w:hAnsi="Arial" w:cs="Arial"/>
          <w:shd w:val="clear" w:color="auto" w:fill="FFFFFF"/>
        </w:rPr>
      </w:pPr>
      <w:r w:rsidRPr="005C4248">
        <w:rPr>
          <w:rFonts w:ascii="Arial" w:hAnsi="Arial" w:cs="Arial"/>
          <w:shd w:val="clear" w:color="auto" w:fill="FFFFFF"/>
        </w:rPr>
        <w:t>Cambridge city Council</w:t>
      </w:r>
    </w:p>
    <w:p w14:paraId="4B63EDED" w14:textId="77777777" w:rsidR="002860A1" w:rsidRPr="002860A1" w:rsidRDefault="002860A1" w:rsidP="002860A1">
      <w:pPr>
        <w:jc w:val="both"/>
        <w:rPr>
          <w:rFonts w:ascii="Arial" w:hAnsi="Arial" w:cs="Arial"/>
          <w:color w:val="000000"/>
          <w:sz w:val="22"/>
          <w:szCs w:val="22"/>
          <w:lang w:val="en-US"/>
        </w:rPr>
      </w:pPr>
    </w:p>
    <w:p w14:paraId="701BE007" w14:textId="406D86BC" w:rsidR="003E1E32" w:rsidRPr="003E1E32" w:rsidRDefault="003E1E32" w:rsidP="008B5463">
      <w:pPr>
        <w:rPr>
          <w:rFonts w:ascii="Arial" w:hAnsi="Arial" w:cs="Arial"/>
        </w:rPr>
      </w:pPr>
    </w:p>
    <w:sectPr w:rsidR="003E1E32" w:rsidRPr="003E1E32" w:rsidSect="003E1E32">
      <w:type w:val="continuous"/>
      <w:pgSz w:w="11905" w:h="16837"/>
      <w:pgMar w:top="720" w:right="1440" w:bottom="1008" w:left="1440" w:header="720"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D3C"/>
    <w:multiLevelType w:val="hybridMultilevel"/>
    <w:tmpl w:val="F78E8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6BA3806"/>
    <w:multiLevelType w:val="hybridMultilevel"/>
    <w:tmpl w:val="F162F6DC"/>
    <w:lvl w:ilvl="0" w:tplc="243EAAA6">
      <w:start w:val="1"/>
      <w:numFmt w:val="bullet"/>
      <w:lvlText w:val=""/>
      <w:lvlJc w:val="left"/>
      <w:pPr>
        <w:tabs>
          <w:tab w:val="num" w:pos="397"/>
        </w:tabs>
        <w:ind w:left="397" w:hanging="39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3B00"/>
    <w:multiLevelType w:val="hybridMultilevel"/>
    <w:tmpl w:val="7F5ED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1">
    <w:nsid w:val="0C7C2D20"/>
    <w:multiLevelType w:val="hybridMultilevel"/>
    <w:tmpl w:val="C0B0A10A"/>
    <w:lvl w:ilvl="0" w:tplc="80FEF9A4">
      <w:start w:val="1"/>
      <w:numFmt w:val="bullet"/>
      <w:lvlText w:val=""/>
      <w:lvlJc w:val="left"/>
      <w:pPr>
        <w:tabs>
          <w:tab w:val="num" w:pos="1837"/>
        </w:tabs>
        <w:ind w:left="1837" w:hanging="39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14FE7"/>
    <w:multiLevelType w:val="hybridMultilevel"/>
    <w:tmpl w:val="3FCC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1">
    <w:nsid w:val="0FA02237"/>
    <w:multiLevelType w:val="hybridMultilevel"/>
    <w:tmpl w:val="10ACD1E8"/>
    <w:lvl w:ilvl="0" w:tplc="48A8C1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82C00"/>
    <w:multiLevelType w:val="hybridMultilevel"/>
    <w:tmpl w:val="AAD63F32"/>
    <w:lvl w:ilvl="0" w:tplc="8D64AEE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923E1E"/>
    <w:multiLevelType w:val="hybridMultilevel"/>
    <w:tmpl w:val="8028D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1C1E5B67"/>
    <w:multiLevelType w:val="hybridMultilevel"/>
    <w:tmpl w:val="B1C0A5A2"/>
    <w:lvl w:ilvl="0" w:tplc="84505B8A">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18C8"/>
    <w:multiLevelType w:val="hybridMultilevel"/>
    <w:tmpl w:val="C5ACDE04"/>
    <w:lvl w:ilvl="0" w:tplc="0EF08EFE">
      <w:start w:val="59"/>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1">
    <w:nsid w:val="1E9A3B7E"/>
    <w:multiLevelType w:val="hybridMultilevel"/>
    <w:tmpl w:val="04AEC0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1">
    <w:nsid w:val="26827102"/>
    <w:multiLevelType w:val="hybridMultilevel"/>
    <w:tmpl w:val="BF5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D131F"/>
    <w:multiLevelType w:val="hybridMultilevel"/>
    <w:tmpl w:val="1DD86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1">
    <w:nsid w:val="349443E8"/>
    <w:multiLevelType w:val="hybridMultilevel"/>
    <w:tmpl w:val="B176A1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846F85"/>
    <w:multiLevelType w:val="hybridMultilevel"/>
    <w:tmpl w:val="1AB6077A"/>
    <w:lvl w:ilvl="0" w:tplc="162AB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386D6AF3"/>
    <w:multiLevelType w:val="hybridMultilevel"/>
    <w:tmpl w:val="84BA5F5A"/>
    <w:lvl w:ilvl="0" w:tplc="243EAAA6">
      <w:start w:val="1"/>
      <w:numFmt w:val="bullet"/>
      <w:lvlText w:val=""/>
      <w:lvlJc w:val="left"/>
      <w:pPr>
        <w:tabs>
          <w:tab w:val="num" w:pos="397"/>
        </w:tabs>
        <w:ind w:left="397" w:hanging="39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43573"/>
    <w:multiLevelType w:val="hybridMultilevel"/>
    <w:tmpl w:val="8D742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D04C66"/>
    <w:multiLevelType w:val="hybridMultilevel"/>
    <w:tmpl w:val="CE146F26"/>
    <w:lvl w:ilvl="0" w:tplc="ACBAE8C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47DB7"/>
    <w:multiLevelType w:val="hybridMultilevel"/>
    <w:tmpl w:val="E07C6EDE"/>
    <w:lvl w:ilvl="0" w:tplc="2C900C1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C293126"/>
    <w:multiLevelType w:val="hybridMultilevel"/>
    <w:tmpl w:val="58820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1">
    <w:nsid w:val="3E992298"/>
    <w:multiLevelType w:val="hybridMultilevel"/>
    <w:tmpl w:val="49BE9144"/>
    <w:lvl w:ilvl="0" w:tplc="D9D0BCAA">
      <w:start w:val="1"/>
      <w:numFmt w:val="bullet"/>
      <w:lvlText w:val=""/>
      <w:lvlJc w:val="left"/>
      <w:pPr>
        <w:ind w:left="1080" w:hanging="360"/>
      </w:pPr>
      <w:rPr>
        <w:rFonts w:ascii="Symbol" w:hAnsi="Symbol" w:hint="default"/>
        <w:sz w:val="2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EE107AC"/>
    <w:multiLevelType w:val="hybridMultilevel"/>
    <w:tmpl w:val="8D06A2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7B40063"/>
    <w:multiLevelType w:val="hybridMultilevel"/>
    <w:tmpl w:val="E40C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10586"/>
    <w:multiLevelType w:val="hybridMultilevel"/>
    <w:tmpl w:val="1BFC0A74"/>
    <w:lvl w:ilvl="0" w:tplc="8272C0BC">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49015E38"/>
    <w:multiLevelType w:val="hybridMultilevel"/>
    <w:tmpl w:val="6144F426"/>
    <w:lvl w:ilvl="0" w:tplc="B22CF0B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1">
    <w:nsid w:val="4C4F27AD"/>
    <w:multiLevelType w:val="hybridMultilevel"/>
    <w:tmpl w:val="912E1126"/>
    <w:lvl w:ilvl="0" w:tplc="48A8C1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A32E9"/>
    <w:multiLevelType w:val="hybridMultilevel"/>
    <w:tmpl w:val="7BB67306"/>
    <w:lvl w:ilvl="0" w:tplc="6D1419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A634F"/>
    <w:multiLevelType w:val="hybridMultilevel"/>
    <w:tmpl w:val="54FA64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1">
    <w:nsid w:val="54E649D1"/>
    <w:multiLevelType w:val="hybridMultilevel"/>
    <w:tmpl w:val="91EC7438"/>
    <w:lvl w:ilvl="0" w:tplc="51A475C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1">
    <w:nsid w:val="55E44E51"/>
    <w:multiLevelType w:val="hybridMultilevel"/>
    <w:tmpl w:val="78C0C72C"/>
    <w:lvl w:ilvl="0" w:tplc="48A8C1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30403"/>
    <w:multiLevelType w:val="hybridMultilevel"/>
    <w:tmpl w:val="DE367F38"/>
    <w:lvl w:ilvl="0" w:tplc="95B6D0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D25AC"/>
    <w:multiLevelType w:val="hybridMultilevel"/>
    <w:tmpl w:val="E40AEF0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1">
    <w:nsid w:val="6A6E523E"/>
    <w:multiLevelType w:val="hybridMultilevel"/>
    <w:tmpl w:val="D550E4A8"/>
    <w:lvl w:ilvl="0" w:tplc="3C62F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563981"/>
    <w:multiLevelType w:val="hybridMultilevel"/>
    <w:tmpl w:val="0B4EEC28"/>
    <w:lvl w:ilvl="0" w:tplc="196CB0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347303"/>
    <w:multiLevelType w:val="hybridMultilevel"/>
    <w:tmpl w:val="1D6E8C04"/>
    <w:lvl w:ilvl="0" w:tplc="3A74057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805569">
    <w:abstractNumId w:val="32"/>
  </w:num>
  <w:num w:numId="2" w16cid:durableId="2059429707">
    <w:abstractNumId w:val="10"/>
  </w:num>
  <w:num w:numId="3" w16cid:durableId="1706327117">
    <w:abstractNumId w:val="28"/>
  </w:num>
  <w:num w:numId="4" w16cid:durableId="631404399">
    <w:abstractNumId w:val="3"/>
  </w:num>
  <w:num w:numId="5" w16cid:durableId="264963425">
    <w:abstractNumId w:val="1"/>
  </w:num>
  <w:num w:numId="6" w16cid:durableId="1536385611">
    <w:abstractNumId w:val="3"/>
  </w:num>
  <w:num w:numId="7" w16cid:durableId="1989243517">
    <w:abstractNumId w:val="13"/>
  </w:num>
  <w:num w:numId="8" w16cid:durableId="1318656748">
    <w:abstractNumId w:val="20"/>
  </w:num>
  <w:num w:numId="9" w16cid:durableId="781804825">
    <w:abstractNumId w:val="11"/>
  </w:num>
  <w:num w:numId="10" w16cid:durableId="1219823947">
    <w:abstractNumId w:val="5"/>
  </w:num>
  <w:num w:numId="11" w16cid:durableId="1823348032">
    <w:abstractNumId w:val="29"/>
  </w:num>
  <w:num w:numId="12" w16cid:durableId="1765226189">
    <w:abstractNumId w:val="25"/>
  </w:num>
  <w:num w:numId="13" w16cid:durableId="1695493442">
    <w:abstractNumId w:val="19"/>
  </w:num>
  <w:num w:numId="14" w16cid:durableId="1800605753">
    <w:abstractNumId w:val="8"/>
  </w:num>
  <w:num w:numId="15" w16cid:durableId="1646544118">
    <w:abstractNumId w:val="15"/>
  </w:num>
  <w:num w:numId="16" w16cid:durableId="761798373">
    <w:abstractNumId w:val="11"/>
  </w:num>
  <w:num w:numId="17" w16cid:durableId="1420637804">
    <w:abstractNumId w:val="6"/>
  </w:num>
  <w:num w:numId="18" w16cid:durableId="236674003">
    <w:abstractNumId w:val="23"/>
  </w:num>
  <w:num w:numId="19" w16cid:durableId="976834622">
    <w:abstractNumId w:val="16"/>
  </w:num>
  <w:num w:numId="20" w16cid:durableId="865555889">
    <w:abstractNumId w:val="12"/>
  </w:num>
  <w:num w:numId="21" w16cid:durableId="1449545604">
    <w:abstractNumId w:val="21"/>
  </w:num>
  <w:num w:numId="22" w16cid:durableId="1866676052">
    <w:abstractNumId w:val="27"/>
  </w:num>
  <w:num w:numId="23" w16cid:durableId="1729642776">
    <w:abstractNumId w:val="24"/>
  </w:num>
  <w:num w:numId="24" w16cid:durableId="2058505114">
    <w:abstractNumId w:val="17"/>
  </w:num>
  <w:num w:numId="25" w16cid:durableId="1364863298">
    <w:abstractNumId w:val="34"/>
  </w:num>
  <w:num w:numId="26" w16cid:durableId="1010177616">
    <w:abstractNumId w:val="18"/>
  </w:num>
  <w:num w:numId="27" w16cid:durableId="794448603">
    <w:abstractNumId w:val="4"/>
  </w:num>
  <w:num w:numId="28" w16cid:durableId="180047274">
    <w:abstractNumId w:val="22"/>
  </w:num>
  <w:num w:numId="29" w16cid:durableId="2084065137">
    <w:abstractNumId w:val="7"/>
  </w:num>
  <w:num w:numId="30" w16cid:durableId="478112221">
    <w:abstractNumId w:val="31"/>
  </w:num>
  <w:num w:numId="31" w16cid:durableId="754204368">
    <w:abstractNumId w:val="0"/>
  </w:num>
  <w:num w:numId="32" w16cid:durableId="538476294">
    <w:abstractNumId w:val="33"/>
  </w:num>
  <w:num w:numId="33" w16cid:durableId="1219393073">
    <w:abstractNumId w:val="2"/>
  </w:num>
  <w:num w:numId="34" w16cid:durableId="2077900217">
    <w:abstractNumId w:val="14"/>
  </w:num>
  <w:num w:numId="35" w16cid:durableId="956571885">
    <w:abstractNumId w:val="30"/>
  </w:num>
  <w:num w:numId="36" w16cid:durableId="2101442130">
    <w:abstractNumId w:val="26"/>
  </w:num>
  <w:num w:numId="37" w16cid:durableId="836841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DC"/>
    <w:rsid w:val="0000063C"/>
    <w:rsid w:val="00072EBE"/>
    <w:rsid w:val="00077AE1"/>
    <w:rsid w:val="0009475E"/>
    <w:rsid w:val="0009737F"/>
    <w:rsid w:val="000B7550"/>
    <w:rsid w:val="000C000B"/>
    <w:rsid w:val="000E0A99"/>
    <w:rsid w:val="00102F21"/>
    <w:rsid w:val="00116D0F"/>
    <w:rsid w:val="00143D0F"/>
    <w:rsid w:val="00164660"/>
    <w:rsid w:val="00173854"/>
    <w:rsid w:val="00197751"/>
    <w:rsid w:val="001A0D39"/>
    <w:rsid w:val="001A2AE1"/>
    <w:rsid w:val="00203780"/>
    <w:rsid w:val="002128DB"/>
    <w:rsid w:val="00216BC8"/>
    <w:rsid w:val="00254C3A"/>
    <w:rsid w:val="0025780A"/>
    <w:rsid w:val="002860A1"/>
    <w:rsid w:val="002D060B"/>
    <w:rsid w:val="00322C9A"/>
    <w:rsid w:val="00366E18"/>
    <w:rsid w:val="00385F30"/>
    <w:rsid w:val="003B78F1"/>
    <w:rsid w:val="003E1E32"/>
    <w:rsid w:val="003E218A"/>
    <w:rsid w:val="004241CC"/>
    <w:rsid w:val="004765BF"/>
    <w:rsid w:val="004B1101"/>
    <w:rsid w:val="00511BE0"/>
    <w:rsid w:val="00550269"/>
    <w:rsid w:val="005C0EE3"/>
    <w:rsid w:val="005C4248"/>
    <w:rsid w:val="005E114F"/>
    <w:rsid w:val="005E523D"/>
    <w:rsid w:val="0060118B"/>
    <w:rsid w:val="006217D0"/>
    <w:rsid w:val="00655040"/>
    <w:rsid w:val="0067463D"/>
    <w:rsid w:val="0068439A"/>
    <w:rsid w:val="006866A9"/>
    <w:rsid w:val="00715374"/>
    <w:rsid w:val="0073138A"/>
    <w:rsid w:val="00732523"/>
    <w:rsid w:val="00752FBB"/>
    <w:rsid w:val="00762E74"/>
    <w:rsid w:val="00782D23"/>
    <w:rsid w:val="0079044D"/>
    <w:rsid w:val="007B7B33"/>
    <w:rsid w:val="007C01AE"/>
    <w:rsid w:val="00807A48"/>
    <w:rsid w:val="00860D87"/>
    <w:rsid w:val="008B5463"/>
    <w:rsid w:val="008D1EFA"/>
    <w:rsid w:val="008D2FA2"/>
    <w:rsid w:val="008D7891"/>
    <w:rsid w:val="009269E7"/>
    <w:rsid w:val="00954BE1"/>
    <w:rsid w:val="009716D1"/>
    <w:rsid w:val="00981F9D"/>
    <w:rsid w:val="009A356A"/>
    <w:rsid w:val="00A11195"/>
    <w:rsid w:val="00A4121A"/>
    <w:rsid w:val="00A6029F"/>
    <w:rsid w:val="00A94137"/>
    <w:rsid w:val="00AC39FF"/>
    <w:rsid w:val="00AC7E37"/>
    <w:rsid w:val="00B02385"/>
    <w:rsid w:val="00B02F2C"/>
    <w:rsid w:val="00B7222C"/>
    <w:rsid w:val="00B82F3E"/>
    <w:rsid w:val="00BB420B"/>
    <w:rsid w:val="00C216D8"/>
    <w:rsid w:val="00C272A6"/>
    <w:rsid w:val="00C51A9B"/>
    <w:rsid w:val="00C520D9"/>
    <w:rsid w:val="00CB0C0C"/>
    <w:rsid w:val="00D66BDC"/>
    <w:rsid w:val="00D767E3"/>
    <w:rsid w:val="00D81454"/>
    <w:rsid w:val="00DA5703"/>
    <w:rsid w:val="00DE1944"/>
    <w:rsid w:val="00E71C9D"/>
    <w:rsid w:val="00EA2A81"/>
    <w:rsid w:val="00EA7813"/>
    <w:rsid w:val="00F01462"/>
    <w:rsid w:val="00F105D3"/>
    <w:rsid w:val="00F17BC2"/>
    <w:rsid w:val="00F616C3"/>
    <w:rsid w:val="00F65A16"/>
    <w:rsid w:val="00F76023"/>
    <w:rsid w:val="00F82608"/>
    <w:rsid w:val="00F853CD"/>
    <w:rsid w:val="00FE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13C1"/>
  <w15:chartTrackingRefBased/>
  <w15:docId w15:val="{0AF22012-096A-42AF-A19A-BFE4A076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jc w:val="center"/>
      <w:outlineLvl w:val="1"/>
    </w:pPr>
    <w:rPr>
      <w:rFonts w:ascii="Arial" w:hAnsi="Arial" w:cs="Arial"/>
      <w:b/>
      <w:bCs/>
      <w:u w:val="single"/>
    </w:rPr>
  </w:style>
  <w:style w:type="paragraph" w:styleId="Heading4">
    <w:name w:val="heading 4"/>
    <w:basedOn w:val="Normal"/>
    <w:next w:val="Normal"/>
    <w:link w:val="Heading4Char"/>
    <w:uiPriority w:val="9"/>
    <w:semiHidden/>
    <w:unhideWhenUsed/>
    <w:qFormat/>
    <w:rsid w:val="00F76023"/>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semiHidden/>
    <w:unhideWhenUsed/>
    <w:qFormat/>
    <w:rsid w:val="00550269"/>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860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51A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jc w:val="both"/>
    </w:pPr>
    <w:rPr>
      <w:rFonts w:ascii="Arial" w:hAnsi="Arial" w:cs="Arial"/>
    </w:rPr>
  </w:style>
  <w:style w:type="paragraph" w:styleId="BodyTextIndent">
    <w:name w:val="Body Text Indent"/>
    <w:basedOn w:val="Normal"/>
    <w:link w:val="BodyTextIndentChar"/>
    <w:uiPriority w:val="99"/>
    <w:semiHidden/>
    <w:unhideWhenUsed/>
    <w:rsid w:val="0009475E"/>
    <w:pPr>
      <w:spacing w:after="120"/>
      <w:ind w:left="283"/>
    </w:pPr>
  </w:style>
  <w:style w:type="character" w:customStyle="1" w:styleId="BodyTextIndentChar">
    <w:name w:val="Body Text Indent Char"/>
    <w:link w:val="BodyTextIndent"/>
    <w:uiPriority w:val="99"/>
    <w:semiHidden/>
    <w:rsid w:val="0009475E"/>
    <w:rPr>
      <w:sz w:val="24"/>
      <w:szCs w:val="24"/>
      <w:lang w:eastAsia="en-US"/>
    </w:rPr>
  </w:style>
  <w:style w:type="paragraph" w:styleId="BodyTextIndent2">
    <w:name w:val="Body Text Indent 2"/>
    <w:basedOn w:val="Normal"/>
    <w:link w:val="BodyTextIndent2Char"/>
    <w:uiPriority w:val="99"/>
    <w:semiHidden/>
    <w:unhideWhenUsed/>
    <w:rsid w:val="0009475E"/>
    <w:pPr>
      <w:spacing w:after="120" w:line="480" w:lineRule="auto"/>
      <w:ind w:left="283"/>
    </w:pPr>
  </w:style>
  <w:style w:type="character" w:customStyle="1" w:styleId="BodyTextIndent2Char">
    <w:name w:val="Body Text Indent 2 Char"/>
    <w:link w:val="BodyTextIndent2"/>
    <w:uiPriority w:val="99"/>
    <w:semiHidden/>
    <w:rsid w:val="0009475E"/>
    <w:rPr>
      <w:sz w:val="24"/>
      <w:szCs w:val="24"/>
      <w:lang w:eastAsia="en-US"/>
    </w:rPr>
  </w:style>
  <w:style w:type="character" w:customStyle="1" w:styleId="Heading4Char">
    <w:name w:val="Heading 4 Char"/>
    <w:link w:val="Heading4"/>
    <w:uiPriority w:val="9"/>
    <w:semiHidden/>
    <w:rsid w:val="00F76023"/>
    <w:rPr>
      <w:rFonts w:ascii="Calibri" w:eastAsia="Times New Roman" w:hAnsi="Calibri" w:cs="Times New Roman"/>
      <w:b/>
      <w:bCs/>
      <w:sz w:val="28"/>
      <w:szCs w:val="28"/>
      <w:lang w:eastAsia="en-US"/>
    </w:rPr>
  </w:style>
  <w:style w:type="character" w:customStyle="1" w:styleId="Heading7Char">
    <w:name w:val="Heading 7 Char"/>
    <w:link w:val="Heading7"/>
    <w:uiPriority w:val="9"/>
    <w:semiHidden/>
    <w:rsid w:val="00550269"/>
    <w:rPr>
      <w:rFonts w:ascii="Calibri" w:eastAsia="Times New Roman" w:hAnsi="Calibri" w:cs="Times New Roman"/>
      <w:sz w:val="24"/>
      <w:szCs w:val="24"/>
      <w:lang w:eastAsia="en-US"/>
    </w:rPr>
  </w:style>
  <w:style w:type="character" w:styleId="Hyperlink">
    <w:name w:val="Hyperlink"/>
    <w:uiPriority w:val="99"/>
    <w:unhideWhenUsed/>
    <w:rsid w:val="00AC7E37"/>
    <w:rPr>
      <w:color w:val="0000FF"/>
      <w:u w:val="single"/>
    </w:rPr>
  </w:style>
  <w:style w:type="character" w:customStyle="1" w:styleId="Heading9Char">
    <w:name w:val="Heading 9 Char"/>
    <w:link w:val="Heading9"/>
    <w:uiPriority w:val="9"/>
    <w:rsid w:val="00C51A9B"/>
    <w:rPr>
      <w:rFonts w:ascii="Cambria" w:eastAsia="Times New Roman" w:hAnsi="Cambria" w:cs="Times New Roman"/>
      <w:sz w:val="22"/>
      <w:szCs w:val="22"/>
      <w:lang w:eastAsia="en-US"/>
    </w:rPr>
  </w:style>
  <w:style w:type="table" w:styleId="TableGrid">
    <w:name w:val="Table Grid"/>
    <w:basedOn w:val="TableNormal"/>
    <w:uiPriority w:val="59"/>
    <w:rsid w:val="00C51A9B"/>
    <w:rPr>
      <w:rFonts w:ascii="Arial" w:eastAsia="Arial" w:hAnsi="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366E18"/>
    <w:rPr>
      <w:rFonts w:ascii="Arial" w:hAnsi="Arial" w:cs="Arial"/>
      <w:sz w:val="24"/>
      <w:szCs w:val="24"/>
      <w:lang w:eastAsia="en-US"/>
    </w:rPr>
  </w:style>
  <w:style w:type="paragraph" w:styleId="ListParagraph">
    <w:name w:val="List Paragraph"/>
    <w:basedOn w:val="Normal"/>
    <w:uiPriority w:val="34"/>
    <w:qFormat/>
    <w:rsid w:val="002D060B"/>
    <w:pPr>
      <w:ind w:left="720"/>
    </w:pPr>
    <w:rPr>
      <w:rFonts w:ascii="Calibri" w:eastAsia="Arial" w:hAnsi="Calibri"/>
      <w:sz w:val="22"/>
      <w:szCs w:val="22"/>
    </w:rPr>
  </w:style>
  <w:style w:type="paragraph" w:styleId="NoSpacing">
    <w:name w:val="No Spacing"/>
    <w:uiPriority w:val="1"/>
    <w:qFormat/>
    <w:rsid w:val="000C000B"/>
    <w:rPr>
      <w:sz w:val="24"/>
      <w:szCs w:val="24"/>
      <w:lang w:eastAsia="en-US"/>
    </w:rPr>
  </w:style>
  <w:style w:type="character" w:customStyle="1" w:styleId="description">
    <w:name w:val="description"/>
    <w:basedOn w:val="DefaultParagraphFont"/>
    <w:rsid w:val="002860A1"/>
  </w:style>
  <w:style w:type="character" w:customStyle="1" w:styleId="divider2">
    <w:name w:val="divider2"/>
    <w:basedOn w:val="DefaultParagraphFont"/>
    <w:rsid w:val="002860A1"/>
  </w:style>
  <w:style w:type="character" w:customStyle="1" w:styleId="address">
    <w:name w:val="address"/>
    <w:basedOn w:val="DefaultParagraphFont"/>
    <w:rsid w:val="002860A1"/>
  </w:style>
  <w:style w:type="character" w:customStyle="1" w:styleId="Heading8Char">
    <w:name w:val="Heading 8 Char"/>
    <w:basedOn w:val="DefaultParagraphFont"/>
    <w:link w:val="Heading8"/>
    <w:uiPriority w:val="9"/>
    <w:semiHidden/>
    <w:rsid w:val="002860A1"/>
    <w:rPr>
      <w:rFonts w:asciiTheme="majorHAnsi" w:eastAsiaTheme="majorEastAsia" w:hAnsiTheme="majorHAnsi" w:cstheme="majorBidi"/>
      <w:color w:val="272727" w:themeColor="text1" w:themeTint="D8"/>
      <w:sz w:val="21"/>
      <w:szCs w:val="21"/>
      <w:lang w:eastAsia="en-US"/>
    </w:rPr>
  </w:style>
  <w:style w:type="character" w:customStyle="1" w:styleId="normaltextrun">
    <w:name w:val="normaltextrun"/>
    <w:basedOn w:val="DefaultParagraphFont"/>
    <w:rsid w:val="00A94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586">
      <w:bodyDiv w:val="1"/>
      <w:marLeft w:val="0"/>
      <w:marRight w:val="0"/>
      <w:marTop w:val="0"/>
      <w:marBottom w:val="0"/>
      <w:divBdr>
        <w:top w:val="none" w:sz="0" w:space="0" w:color="auto"/>
        <w:left w:val="none" w:sz="0" w:space="0" w:color="auto"/>
        <w:bottom w:val="none" w:sz="0" w:space="0" w:color="auto"/>
        <w:right w:val="none" w:sz="0" w:space="0" w:color="auto"/>
      </w:divBdr>
    </w:div>
    <w:div w:id="246884164">
      <w:bodyDiv w:val="1"/>
      <w:marLeft w:val="0"/>
      <w:marRight w:val="0"/>
      <w:marTop w:val="0"/>
      <w:marBottom w:val="0"/>
      <w:divBdr>
        <w:top w:val="none" w:sz="0" w:space="0" w:color="auto"/>
        <w:left w:val="none" w:sz="0" w:space="0" w:color="auto"/>
        <w:bottom w:val="none" w:sz="0" w:space="0" w:color="auto"/>
        <w:right w:val="none" w:sz="0" w:space="0" w:color="auto"/>
      </w:divBdr>
    </w:div>
    <w:div w:id="274216666">
      <w:bodyDiv w:val="1"/>
      <w:marLeft w:val="0"/>
      <w:marRight w:val="0"/>
      <w:marTop w:val="0"/>
      <w:marBottom w:val="0"/>
      <w:divBdr>
        <w:top w:val="none" w:sz="0" w:space="0" w:color="auto"/>
        <w:left w:val="none" w:sz="0" w:space="0" w:color="auto"/>
        <w:bottom w:val="none" w:sz="0" w:space="0" w:color="auto"/>
        <w:right w:val="none" w:sz="0" w:space="0" w:color="auto"/>
      </w:divBdr>
    </w:div>
    <w:div w:id="288825764">
      <w:bodyDiv w:val="1"/>
      <w:marLeft w:val="0"/>
      <w:marRight w:val="0"/>
      <w:marTop w:val="0"/>
      <w:marBottom w:val="0"/>
      <w:divBdr>
        <w:top w:val="none" w:sz="0" w:space="0" w:color="auto"/>
        <w:left w:val="none" w:sz="0" w:space="0" w:color="auto"/>
        <w:bottom w:val="none" w:sz="0" w:space="0" w:color="auto"/>
        <w:right w:val="none" w:sz="0" w:space="0" w:color="auto"/>
      </w:divBdr>
    </w:div>
    <w:div w:id="379860835">
      <w:bodyDiv w:val="1"/>
      <w:marLeft w:val="0"/>
      <w:marRight w:val="0"/>
      <w:marTop w:val="0"/>
      <w:marBottom w:val="0"/>
      <w:divBdr>
        <w:top w:val="none" w:sz="0" w:space="0" w:color="auto"/>
        <w:left w:val="none" w:sz="0" w:space="0" w:color="auto"/>
        <w:bottom w:val="none" w:sz="0" w:space="0" w:color="auto"/>
        <w:right w:val="none" w:sz="0" w:space="0" w:color="auto"/>
      </w:divBdr>
    </w:div>
    <w:div w:id="430861782">
      <w:bodyDiv w:val="1"/>
      <w:marLeft w:val="0"/>
      <w:marRight w:val="0"/>
      <w:marTop w:val="0"/>
      <w:marBottom w:val="0"/>
      <w:divBdr>
        <w:top w:val="none" w:sz="0" w:space="0" w:color="auto"/>
        <w:left w:val="none" w:sz="0" w:space="0" w:color="auto"/>
        <w:bottom w:val="none" w:sz="0" w:space="0" w:color="auto"/>
        <w:right w:val="none" w:sz="0" w:space="0" w:color="auto"/>
      </w:divBdr>
    </w:div>
    <w:div w:id="432163455">
      <w:bodyDiv w:val="1"/>
      <w:marLeft w:val="0"/>
      <w:marRight w:val="0"/>
      <w:marTop w:val="0"/>
      <w:marBottom w:val="0"/>
      <w:divBdr>
        <w:top w:val="none" w:sz="0" w:space="0" w:color="auto"/>
        <w:left w:val="none" w:sz="0" w:space="0" w:color="auto"/>
        <w:bottom w:val="none" w:sz="0" w:space="0" w:color="auto"/>
        <w:right w:val="none" w:sz="0" w:space="0" w:color="auto"/>
      </w:divBdr>
    </w:div>
    <w:div w:id="451368347">
      <w:bodyDiv w:val="1"/>
      <w:marLeft w:val="0"/>
      <w:marRight w:val="0"/>
      <w:marTop w:val="0"/>
      <w:marBottom w:val="0"/>
      <w:divBdr>
        <w:top w:val="none" w:sz="0" w:space="0" w:color="auto"/>
        <w:left w:val="none" w:sz="0" w:space="0" w:color="auto"/>
        <w:bottom w:val="none" w:sz="0" w:space="0" w:color="auto"/>
        <w:right w:val="none" w:sz="0" w:space="0" w:color="auto"/>
      </w:divBdr>
    </w:div>
    <w:div w:id="529562756">
      <w:bodyDiv w:val="1"/>
      <w:marLeft w:val="0"/>
      <w:marRight w:val="0"/>
      <w:marTop w:val="0"/>
      <w:marBottom w:val="0"/>
      <w:divBdr>
        <w:top w:val="none" w:sz="0" w:space="0" w:color="auto"/>
        <w:left w:val="none" w:sz="0" w:space="0" w:color="auto"/>
        <w:bottom w:val="none" w:sz="0" w:space="0" w:color="auto"/>
        <w:right w:val="none" w:sz="0" w:space="0" w:color="auto"/>
      </w:divBdr>
    </w:div>
    <w:div w:id="543518910">
      <w:bodyDiv w:val="1"/>
      <w:marLeft w:val="0"/>
      <w:marRight w:val="0"/>
      <w:marTop w:val="0"/>
      <w:marBottom w:val="0"/>
      <w:divBdr>
        <w:top w:val="none" w:sz="0" w:space="0" w:color="auto"/>
        <w:left w:val="none" w:sz="0" w:space="0" w:color="auto"/>
        <w:bottom w:val="none" w:sz="0" w:space="0" w:color="auto"/>
        <w:right w:val="none" w:sz="0" w:space="0" w:color="auto"/>
      </w:divBdr>
    </w:div>
    <w:div w:id="592974579">
      <w:bodyDiv w:val="1"/>
      <w:marLeft w:val="0"/>
      <w:marRight w:val="0"/>
      <w:marTop w:val="0"/>
      <w:marBottom w:val="0"/>
      <w:divBdr>
        <w:top w:val="none" w:sz="0" w:space="0" w:color="auto"/>
        <w:left w:val="none" w:sz="0" w:space="0" w:color="auto"/>
        <w:bottom w:val="none" w:sz="0" w:space="0" w:color="auto"/>
        <w:right w:val="none" w:sz="0" w:space="0" w:color="auto"/>
      </w:divBdr>
    </w:div>
    <w:div w:id="645817248">
      <w:bodyDiv w:val="1"/>
      <w:marLeft w:val="0"/>
      <w:marRight w:val="0"/>
      <w:marTop w:val="0"/>
      <w:marBottom w:val="0"/>
      <w:divBdr>
        <w:top w:val="none" w:sz="0" w:space="0" w:color="auto"/>
        <w:left w:val="none" w:sz="0" w:space="0" w:color="auto"/>
        <w:bottom w:val="none" w:sz="0" w:space="0" w:color="auto"/>
        <w:right w:val="none" w:sz="0" w:space="0" w:color="auto"/>
      </w:divBdr>
    </w:div>
    <w:div w:id="650906987">
      <w:bodyDiv w:val="1"/>
      <w:marLeft w:val="0"/>
      <w:marRight w:val="0"/>
      <w:marTop w:val="0"/>
      <w:marBottom w:val="0"/>
      <w:divBdr>
        <w:top w:val="none" w:sz="0" w:space="0" w:color="auto"/>
        <w:left w:val="none" w:sz="0" w:space="0" w:color="auto"/>
        <w:bottom w:val="none" w:sz="0" w:space="0" w:color="auto"/>
        <w:right w:val="none" w:sz="0" w:space="0" w:color="auto"/>
      </w:divBdr>
    </w:div>
    <w:div w:id="708259455">
      <w:bodyDiv w:val="1"/>
      <w:marLeft w:val="0"/>
      <w:marRight w:val="0"/>
      <w:marTop w:val="0"/>
      <w:marBottom w:val="0"/>
      <w:divBdr>
        <w:top w:val="none" w:sz="0" w:space="0" w:color="auto"/>
        <w:left w:val="none" w:sz="0" w:space="0" w:color="auto"/>
        <w:bottom w:val="none" w:sz="0" w:space="0" w:color="auto"/>
        <w:right w:val="none" w:sz="0" w:space="0" w:color="auto"/>
      </w:divBdr>
    </w:div>
    <w:div w:id="726147800">
      <w:bodyDiv w:val="1"/>
      <w:marLeft w:val="0"/>
      <w:marRight w:val="0"/>
      <w:marTop w:val="0"/>
      <w:marBottom w:val="0"/>
      <w:divBdr>
        <w:top w:val="none" w:sz="0" w:space="0" w:color="auto"/>
        <w:left w:val="none" w:sz="0" w:space="0" w:color="auto"/>
        <w:bottom w:val="none" w:sz="0" w:space="0" w:color="auto"/>
        <w:right w:val="none" w:sz="0" w:space="0" w:color="auto"/>
      </w:divBdr>
    </w:div>
    <w:div w:id="769736839">
      <w:bodyDiv w:val="1"/>
      <w:marLeft w:val="0"/>
      <w:marRight w:val="0"/>
      <w:marTop w:val="0"/>
      <w:marBottom w:val="0"/>
      <w:divBdr>
        <w:top w:val="none" w:sz="0" w:space="0" w:color="auto"/>
        <w:left w:val="none" w:sz="0" w:space="0" w:color="auto"/>
        <w:bottom w:val="none" w:sz="0" w:space="0" w:color="auto"/>
        <w:right w:val="none" w:sz="0" w:space="0" w:color="auto"/>
      </w:divBdr>
    </w:div>
    <w:div w:id="984697038">
      <w:bodyDiv w:val="1"/>
      <w:marLeft w:val="0"/>
      <w:marRight w:val="0"/>
      <w:marTop w:val="0"/>
      <w:marBottom w:val="0"/>
      <w:divBdr>
        <w:top w:val="none" w:sz="0" w:space="0" w:color="auto"/>
        <w:left w:val="none" w:sz="0" w:space="0" w:color="auto"/>
        <w:bottom w:val="none" w:sz="0" w:space="0" w:color="auto"/>
        <w:right w:val="none" w:sz="0" w:space="0" w:color="auto"/>
      </w:divBdr>
    </w:div>
    <w:div w:id="1102451311">
      <w:bodyDiv w:val="1"/>
      <w:marLeft w:val="0"/>
      <w:marRight w:val="0"/>
      <w:marTop w:val="0"/>
      <w:marBottom w:val="0"/>
      <w:divBdr>
        <w:top w:val="none" w:sz="0" w:space="0" w:color="auto"/>
        <w:left w:val="none" w:sz="0" w:space="0" w:color="auto"/>
        <w:bottom w:val="none" w:sz="0" w:space="0" w:color="auto"/>
        <w:right w:val="none" w:sz="0" w:space="0" w:color="auto"/>
      </w:divBdr>
    </w:div>
    <w:div w:id="1116221121">
      <w:bodyDiv w:val="1"/>
      <w:marLeft w:val="0"/>
      <w:marRight w:val="0"/>
      <w:marTop w:val="0"/>
      <w:marBottom w:val="0"/>
      <w:divBdr>
        <w:top w:val="none" w:sz="0" w:space="0" w:color="auto"/>
        <w:left w:val="none" w:sz="0" w:space="0" w:color="auto"/>
        <w:bottom w:val="none" w:sz="0" w:space="0" w:color="auto"/>
        <w:right w:val="none" w:sz="0" w:space="0" w:color="auto"/>
      </w:divBdr>
    </w:div>
    <w:div w:id="1117869614">
      <w:bodyDiv w:val="1"/>
      <w:marLeft w:val="0"/>
      <w:marRight w:val="0"/>
      <w:marTop w:val="0"/>
      <w:marBottom w:val="0"/>
      <w:divBdr>
        <w:top w:val="none" w:sz="0" w:space="0" w:color="auto"/>
        <w:left w:val="none" w:sz="0" w:space="0" w:color="auto"/>
        <w:bottom w:val="none" w:sz="0" w:space="0" w:color="auto"/>
        <w:right w:val="none" w:sz="0" w:space="0" w:color="auto"/>
      </w:divBdr>
    </w:div>
    <w:div w:id="1119228635">
      <w:bodyDiv w:val="1"/>
      <w:marLeft w:val="0"/>
      <w:marRight w:val="0"/>
      <w:marTop w:val="0"/>
      <w:marBottom w:val="0"/>
      <w:divBdr>
        <w:top w:val="none" w:sz="0" w:space="0" w:color="auto"/>
        <w:left w:val="none" w:sz="0" w:space="0" w:color="auto"/>
        <w:bottom w:val="none" w:sz="0" w:space="0" w:color="auto"/>
        <w:right w:val="none" w:sz="0" w:space="0" w:color="auto"/>
      </w:divBdr>
    </w:div>
    <w:div w:id="1469588325">
      <w:bodyDiv w:val="1"/>
      <w:marLeft w:val="0"/>
      <w:marRight w:val="0"/>
      <w:marTop w:val="0"/>
      <w:marBottom w:val="0"/>
      <w:divBdr>
        <w:top w:val="none" w:sz="0" w:space="0" w:color="auto"/>
        <w:left w:val="none" w:sz="0" w:space="0" w:color="auto"/>
        <w:bottom w:val="none" w:sz="0" w:space="0" w:color="auto"/>
        <w:right w:val="none" w:sz="0" w:space="0" w:color="auto"/>
      </w:divBdr>
    </w:div>
    <w:div w:id="1508521144">
      <w:bodyDiv w:val="1"/>
      <w:marLeft w:val="0"/>
      <w:marRight w:val="0"/>
      <w:marTop w:val="0"/>
      <w:marBottom w:val="0"/>
      <w:divBdr>
        <w:top w:val="none" w:sz="0" w:space="0" w:color="auto"/>
        <w:left w:val="none" w:sz="0" w:space="0" w:color="auto"/>
        <w:bottom w:val="none" w:sz="0" w:space="0" w:color="auto"/>
        <w:right w:val="none" w:sz="0" w:space="0" w:color="auto"/>
      </w:divBdr>
    </w:div>
    <w:div w:id="1575626214">
      <w:bodyDiv w:val="1"/>
      <w:marLeft w:val="0"/>
      <w:marRight w:val="0"/>
      <w:marTop w:val="0"/>
      <w:marBottom w:val="0"/>
      <w:divBdr>
        <w:top w:val="none" w:sz="0" w:space="0" w:color="auto"/>
        <w:left w:val="none" w:sz="0" w:space="0" w:color="auto"/>
        <w:bottom w:val="none" w:sz="0" w:space="0" w:color="auto"/>
        <w:right w:val="none" w:sz="0" w:space="0" w:color="auto"/>
      </w:divBdr>
    </w:div>
    <w:div w:id="1577204006">
      <w:bodyDiv w:val="1"/>
      <w:marLeft w:val="0"/>
      <w:marRight w:val="0"/>
      <w:marTop w:val="0"/>
      <w:marBottom w:val="0"/>
      <w:divBdr>
        <w:top w:val="none" w:sz="0" w:space="0" w:color="auto"/>
        <w:left w:val="none" w:sz="0" w:space="0" w:color="auto"/>
        <w:bottom w:val="none" w:sz="0" w:space="0" w:color="auto"/>
        <w:right w:val="none" w:sz="0" w:space="0" w:color="auto"/>
      </w:divBdr>
    </w:div>
    <w:div w:id="1647708349">
      <w:bodyDiv w:val="1"/>
      <w:marLeft w:val="0"/>
      <w:marRight w:val="0"/>
      <w:marTop w:val="0"/>
      <w:marBottom w:val="0"/>
      <w:divBdr>
        <w:top w:val="none" w:sz="0" w:space="0" w:color="auto"/>
        <w:left w:val="none" w:sz="0" w:space="0" w:color="auto"/>
        <w:bottom w:val="none" w:sz="0" w:space="0" w:color="auto"/>
        <w:right w:val="none" w:sz="0" w:space="0" w:color="auto"/>
      </w:divBdr>
    </w:div>
    <w:div w:id="2079553333">
      <w:bodyDiv w:val="1"/>
      <w:marLeft w:val="0"/>
      <w:marRight w:val="0"/>
      <w:marTop w:val="0"/>
      <w:marBottom w:val="0"/>
      <w:divBdr>
        <w:top w:val="none" w:sz="0" w:space="0" w:color="auto"/>
        <w:left w:val="none" w:sz="0" w:space="0" w:color="auto"/>
        <w:bottom w:val="none" w:sz="0" w:space="0" w:color="auto"/>
        <w:right w:val="none" w:sz="0" w:space="0" w:color="auto"/>
      </w:divBdr>
    </w:div>
    <w:div w:id="210195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CC%20Word%20Templates\Memo%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3" ma:contentTypeDescription="Create a new document." ma:contentTypeScope="" ma:versionID="0ad14d374d4d80bb5a59db92e32e1f1a">
  <xsd:schema xmlns:xsd="http://www.w3.org/2001/XMLSchema" xmlns:xs="http://www.w3.org/2001/XMLSchema" xmlns:p="http://schemas.microsoft.com/office/2006/metadata/properties" xmlns:ns2="13c487bb-f0f5-4c47-a12d-df2dc1fe5aff" targetNamespace="http://schemas.microsoft.com/office/2006/metadata/properties" ma:root="true" ma:fieldsID="9824bf171f2124a08ed4d4542e0f603b" ns2:_="">
    <xsd:import namespace="13c487bb-f0f5-4c47-a12d-df2dc1fe5af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DF899-F995-4DAE-9B18-4E2AEB3CDBC8}">
  <ds:schemaRefs>
    <ds:schemaRef ds:uri="http://schemas.openxmlformats.org/officeDocument/2006/bibliography"/>
  </ds:schemaRefs>
</ds:datastoreItem>
</file>

<file path=customXml/itemProps2.xml><?xml version="1.0" encoding="utf-8"?>
<ds:datastoreItem xmlns:ds="http://schemas.openxmlformats.org/officeDocument/2006/customXml" ds:itemID="{B1477488-9400-4EFE-94E5-98CB42F56BBD}"/>
</file>

<file path=customXml/itemProps3.xml><?xml version="1.0" encoding="utf-8"?>
<ds:datastoreItem xmlns:ds="http://schemas.openxmlformats.org/officeDocument/2006/customXml" ds:itemID="{A3763BCB-BC17-4954-95DC-B8A341D8C5E3}"/>
</file>

<file path=customXml/itemProps4.xml><?xml version="1.0" encoding="utf-8"?>
<ds:datastoreItem xmlns:ds="http://schemas.openxmlformats.org/officeDocument/2006/customXml" ds:itemID="{29D66E81-2CC0-4938-B699-D3EB7540E8DE}"/>
</file>

<file path=docProps/app.xml><?xml version="1.0" encoding="utf-8"?>
<Properties xmlns="http://schemas.openxmlformats.org/officeDocument/2006/extended-properties" xmlns:vt="http://schemas.openxmlformats.org/officeDocument/2006/docPropsVTypes">
  <Template>Memo Standard</Template>
  <TotalTime>0</TotalTime>
  <Pages>2</Pages>
  <Words>356</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CAMBRIDGE CITY COUNCIL MEMO</vt:lpstr>
    </vt:vector>
  </TitlesOfParts>
  <Company>Cambridge City Council</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CITY COUNCIL MEMO</dc:title>
  <dc:subject/>
  <dc:creator>Environmental Health</dc:creator>
  <cp:keywords/>
  <dc:description>Version 1.02</dc:description>
  <cp:lastModifiedBy>Alison Wright</cp:lastModifiedBy>
  <cp:revision>2</cp:revision>
  <cp:lastPrinted>2004-12-23T11:26:00Z</cp:lastPrinted>
  <dcterms:created xsi:type="dcterms:W3CDTF">2023-03-27T11:38:00Z</dcterms:created>
  <dcterms:modified xsi:type="dcterms:W3CDTF">2023-03-27T11:38:00Z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0x01010099F2374B5415E5459973FA581E5B02FE</vt:lpwstr>
  </property>
</Properties>
</file>